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PODRÓŻE Z DZIECKIEM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DE6892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6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 PODRÓŻĄ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eś</w:t>
      </w:r>
      <w:r w:rsidR="00A63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 dziecko choruje przewlekle, 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ch</w:t>
      </w:r>
      <w:r w:rsidR="00A63A7D">
        <w:rPr>
          <w:rFonts w:ascii="Times New Roman" w:eastAsia="Times New Roman" w:hAnsi="Times New Roman" w:cs="Times New Roman"/>
          <w:sz w:val="24"/>
          <w:szCs w:val="24"/>
          <w:lang w:eastAsia="pl-PL"/>
        </w:rPr>
        <w:t>oroby oraz przyjmowane stale leki (nazwa i dawkowanie).</w:t>
      </w: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prawdź, czy masz wystarczającą iloś</w:t>
      </w:r>
      <w:r w:rsidR="00854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leków. </w:t>
      </w: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</w:t>
      </w:r>
      <w:r w:rsid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 wykonane </w:t>
      </w:r>
      <w:r w:rsidR="00A63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  <w:r w:rsid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szczepienia ochronne. </w:t>
      </w: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mów z lekarzem możliwość szczepień zalecanych</w:t>
      </w:r>
      <w:r w:rsidR="00284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D0ECF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63A7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niektórych krajach wymagane </w:t>
      </w:r>
      <w:r w:rsidR="00A63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szcz</w:t>
      </w:r>
      <w:r w:rsidR="00A63A7D">
        <w:rPr>
          <w:rFonts w:ascii="Times New Roman" w:eastAsia="Times New Roman" w:hAnsi="Times New Roman" w:cs="Times New Roman"/>
          <w:sz w:val="24"/>
          <w:szCs w:val="24"/>
          <w:lang w:eastAsia="pl-PL"/>
        </w:rPr>
        <w:t>epienie przeciw żółtej gorączce</w:t>
      </w:r>
      <w:r w:rsid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74FD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D7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o szczepieniach uzyskasz np. na stronach: </w:t>
      </w:r>
    </w:p>
    <w:p w:rsidR="000D74FD" w:rsidRDefault="000D74FD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1145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szczepienia.pzh.gov.pl</w:t>
      </w: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mp.pl </w:t>
      </w: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46F0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podróży zagranicznych u</w:t>
      </w:r>
      <w:r w:rsidR="00B47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zyskaj kartę EKUZ (więcej informacji: </w:t>
      </w:r>
      <w:r w:rsidR="00B4795F" w:rsidRPr="00B4795F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pacjent.gov.pl/</w:t>
      </w:r>
      <w:r w:rsidR="00B4795F">
        <w:rPr>
          <w:rFonts w:ascii="Times New Roman" w:eastAsia="Times New Roman" w:hAnsi="Times New Roman" w:cs="Times New Roman"/>
          <w:sz w:val="24"/>
          <w:szCs w:val="24"/>
          <w:lang w:eastAsia="pl-PL"/>
        </w:rPr>
        <w:t>ekuz).</w:t>
      </w:r>
    </w:p>
    <w:p w:rsidR="00B4795F" w:rsidRDefault="00B4795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Zdecyduj o wykupieniu dodatkowego ubezpieczenia na czas podróży. </w:t>
      </w:r>
    </w:p>
    <w:p w:rsidR="000372A9" w:rsidRDefault="000372A9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Przygotuj listę punktów pomocy medycznej oraz numerów telefonów alarmowych w miejscu docelowym.</w:t>
      </w: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58B" w:rsidRPr="00AD0ECF" w:rsidRDefault="000372A9" w:rsidP="0011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145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podróży do krajów tropikalnych wskazana konsultacja w poradni medycyny podróży najlepiej na 6-8 tygodni przed wyjazdem. Do poradni nie jest wymagane ski</w:t>
      </w:r>
      <w:r w:rsidR="00A8043B">
        <w:rPr>
          <w:rFonts w:ascii="Times New Roman" w:eastAsia="Times New Roman" w:hAnsi="Times New Roman" w:cs="Times New Roman"/>
          <w:sz w:val="24"/>
          <w:szCs w:val="24"/>
          <w:lang w:eastAsia="pl-PL"/>
        </w:rPr>
        <w:t>erowanie.</w:t>
      </w: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95F" w:rsidRDefault="00B4795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DE6892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6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APTECZKA</w:t>
      </w:r>
    </w:p>
    <w:p w:rsidR="00163061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leki, które dziecko przyjmuje stale</w:t>
      </w:r>
      <w:r w:rsidR="0011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oryginalnych opakowaniach</w:t>
      </w:r>
    </w:p>
    <w:p w:rsidR="00163061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leki p</w:t>
      </w:r>
      <w:r w:rsidR="0011458B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rzeciwgorączkowe, przeciwb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ólowe: paracetamol,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ibuprofen</w:t>
      </w:r>
      <w:proofErr w:type="spellEnd"/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leki przeciwalergiczne</w:t>
      </w:r>
    </w:p>
    <w:p w:rsidR="00294D7C" w:rsidRDefault="00294D7C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5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adrenalina (jeśli w przeszłości wystąpiła reakcja anafilaktyczna)</w:t>
      </w:r>
    </w:p>
    <w:p w:rsidR="00163061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płyn do dezynfekcji rąk</w:t>
      </w: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środek do dezynfekcji ran</w:t>
      </w: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krem z filtrem SPF</w:t>
      </w:r>
    </w:p>
    <w:p w:rsidR="00163061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doustne płyny nawadniające </w:t>
      </w:r>
    </w:p>
    <w:p w:rsidR="00163061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probiotyk</w:t>
      </w:r>
      <w:proofErr w:type="spellEnd"/>
    </w:p>
    <w:p w:rsidR="00163061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plastry</w:t>
      </w:r>
    </w:p>
    <w:p w:rsidR="00163061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gaziki</w:t>
      </w:r>
    </w:p>
    <w:p w:rsidR="00163061" w:rsidRDefault="00B554D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63061">
        <w:rPr>
          <w:rFonts w:ascii="Times New Roman" w:eastAsia="Times New Roman" w:hAnsi="Times New Roman" w:cs="Times New Roman"/>
          <w:sz w:val="24"/>
          <w:szCs w:val="24"/>
          <w:lang w:eastAsia="pl-PL"/>
        </w:rPr>
        <w:t>bandaż dziany, bandaż elastyczny</w:t>
      </w:r>
    </w:p>
    <w:p w:rsidR="00163061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nożyczki</w:t>
      </w:r>
    </w:p>
    <w:p w:rsidR="00163061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narzędzie do usuwania kleszczy (np. pęseta / specjalna pompka)</w:t>
      </w:r>
    </w:p>
    <w:p w:rsidR="009147DF" w:rsidRDefault="009147D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repelenty</w:t>
      </w:r>
    </w:p>
    <w:p w:rsidR="0011458B" w:rsidRDefault="0011458B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nawilżające krople do oczu</w:t>
      </w:r>
      <w:r w:rsidR="00914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sól fizjologiczna</w:t>
      </w:r>
    </w:p>
    <w:p w:rsidR="00AD0ECF" w:rsidRPr="00AD0ECF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możesz zabrać koc termiczny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DE6892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6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TRANSPORT</w:t>
      </w:r>
    </w:p>
    <w:p w:rsidR="0044188F" w:rsidRDefault="002F4B3D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PODRÓŻ SAMOCHODEM</w:t>
      </w:r>
    </w:p>
    <w:p w:rsidR="00AD0ECF" w:rsidRPr="00AD0ECF" w:rsidRDefault="0099012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4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o odpowiednim nawadnianiu</w:t>
      </w:r>
      <w:r w:rsidR="00B6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ECF" w:rsidRDefault="0099012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4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Zaplanuj przerwy w podróży.</w:t>
      </w:r>
    </w:p>
    <w:p w:rsidR="0044188F" w:rsidRDefault="0099012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="0044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fotelik dziecka jest umiejscowiony na przednim siedzeniu tyłem do kierunku jazdy, poduszki powietrzne nie mogą być aktywne.</w:t>
      </w:r>
    </w:p>
    <w:p w:rsidR="0044188F" w:rsidRDefault="0099012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4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Unikaj znacznych różnic temperatur pomiędzy otoczeniem a powietrzem w samochodzie.</w:t>
      </w:r>
    </w:p>
    <w:p w:rsidR="0044188F" w:rsidRDefault="0099012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4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Zadbaj o oczyszczenie klimatyzacji, </w:t>
      </w:r>
      <w:r w:rsidR="00FF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wymianę </w:t>
      </w:r>
      <w:r w:rsidR="0044188F">
        <w:rPr>
          <w:rFonts w:ascii="Times New Roman" w:eastAsia="Times New Roman" w:hAnsi="Times New Roman" w:cs="Times New Roman"/>
          <w:sz w:val="24"/>
          <w:szCs w:val="24"/>
          <w:lang w:eastAsia="pl-PL"/>
        </w:rPr>
        <w:t>filtrów powietrza</w:t>
      </w:r>
      <w:r w:rsidR="00FF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samochodzie</w:t>
      </w:r>
      <w:r w:rsidR="0044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0120" w:rsidRDefault="0099012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120" w:rsidRDefault="002F4B3D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PODRÓŻ SAMOLOTEM</w:t>
      </w:r>
    </w:p>
    <w:p w:rsidR="00AD0ECF" w:rsidRDefault="0099012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27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zmianą ciśnienia w czasie startu lub lądowania </w:t>
      </w:r>
      <w:r w:rsidR="001630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jest wystąpienie dolegliwości bólowych uszu. Ni</w:t>
      </w:r>
      <w:r w:rsidR="00F3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emowlę nakarm w czasie startu i </w:t>
      </w:r>
      <w:r w:rsidR="00163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lądowania. </w:t>
      </w:r>
      <w:r w:rsidR="00C27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Starszemu dziecku można podać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cukierka</w:t>
      </w:r>
      <w:r w:rsidR="00C27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351DE">
        <w:rPr>
          <w:rFonts w:ascii="Times New Roman" w:eastAsia="Times New Roman" w:hAnsi="Times New Roman" w:cs="Times New Roman"/>
          <w:sz w:val="24"/>
          <w:szCs w:val="24"/>
          <w:lang w:eastAsia="pl-PL"/>
        </w:rPr>
        <w:t>o ssania lub</w:t>
      </w:r>
      <w:r w:rsidR="00C27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gumę do żucia. U dzieci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przerostem migdałków możliwe podanie sterydu donosowo</w:t>
      </w:r>
      <w:r w:rsidR="00C27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lotem. 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4E2" w:rsidRDefault="00990120" w:rsidP="00C2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274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774E2" w:rsidRPr="00C274A7">
        <w:rPr>
          <w:rFonts w:ascii="Times New Roman" w:eastAsia="Times New Roman" w:hAnsi="Times New Roman" w:cs="Times New Roman"/>
          <w:sz w:val="24"/>
          <w:szCs w:val="24"/>
          <w:lang w:eastAsia="pl-PL"/>
        </w:rPr>
        <w:t>nikaj kontaktu ze współpasażerami (ryzyko infekcji w samolocie jest wysokie).</w:t>
      </w:r>
    </w:p>
    <w:p w:rsidR="00F351DE" w:rsidRDefault="00F351DE" w:rsidP="00C2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1DE" w:rsidRDefault="00F351DE" w:rsidP="00C2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CHOROBA LOKOMOCYJNA</w:t>
      </w:r>
      <w:r w:rsidR="00325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działania </w:t>
      </w:r>
      <w:r w:rsidR="00D23C6E">
        <w:rPr>
          <w:rFonts w:ascii="Times New Roman" w:eastAsia="Times New Roman" w:hAnsi="Times New Roman" w:cs="Times New Roman"/>
          <w:sz w:val="24"/>
          <w:szCs w:val="24"/>
          <w:lang w:eastAsia="pl-PL"/>
        </w:rPr>
        <w:t>prewencyjne</w:t>
      </w:r>
    </w:p>
    <w:p w:rsidR="00325226" w:rsidRDefault="00325226" w:rsidP="00AD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wybierz najbardziej statyczne miejsce w środku transportu (</w:t>
      </w:r>
      <w:r w:rsidR="003C1CEF" w:rsidRPr="00325226">
        <w:rPr>
          <w:rFonts w:ascii="Times New Roman" w:hAnsi="Times New Roman" w:cs="Times New Roman"/>
          <w:sz w:val="24"/>
          <w:szCs w:val="24"/>
        </w:rPr>
        <w:t>np. przednie siedzenie w samochodzie</w:t>
      </w:r>
      <w:r w:rsidR="005725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CEF" w:rsidRPr="00325226">
        <w:rPr>
          <w:rFonts w:ascii="Times New Roman" w:hAnsi="Times New Roman" w:cs="Times New Roman"/>
          <w:sz w:val="24"/>
          <w:szCs w:val="24"/>
        </w:rPr>
        <w:t>w środkowej części pokładu promu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C1CEF" w:rsidRPr="00325226">
        <w:rPr>
          <w:rFonts w:ascii="Times New Roman" w:hAnsi="Times New Roman" w:cs="Times New Roman"/>
          <w:sz w:val="24"/>
          <w:szCs w:val="24"/>
        </w:rPr>
        <w:t>przy oknie, na wysokości skrzydła</w:t>
      </w:r>
      <w:r>
        <w:rPr>
          <w:rFonts w:ascii="Times New Roman" w:hAnsi="Times New Roman" w:cs="Times New Roman"/>
          <w:sz w:val="24"/>
          <w:szCs w:val="24"/>
        </w:rPr>
        <w:t xml:space="preserve"> w samolocie)</w:t>
      </w:r>
    </w:p>
    <w:p w:rsidR="00325226" w:rsidRDefault="00325226" w:rsidP="00AD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unikaj </w:t>
      </w:r>
      <w:r w:rsidR="003C1CEF" w:rsidRPr="00325226">
        <w:rPr>
          <w:rFonts w:ascii="Times New Roman" w:hAnsi="Times New Roman" w:cs="Times New Roman"/>
          <w:sz w:val="24"/>
          <w:szCs w:val="24"/>
        </w:rPr>
        <w:t>ciężkostrawnych posiłków, słodyczy i napojów gazowanych</w:t>
      </w:r>
    </w:p>
    <w:p w:rsidR="00325226" w:rsidRDefault="00325226" w:rsidP="00AD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zachęć dziecko do fiksowania wzroku na stałym punkcie</w:t>
      </w:r>
    </w:p>
    <w:p w:rsidR="00325226" w:rsidRDefault="00325226" w:rsidP="00AD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zapewnij dostęp do świeżego powietrza</w:t>
      </w:r>
    </w:p>
    <w:p w:rsidR="005725CC" w:rsidRDefault="005725CC" w:rsidP="00AD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rób postoje</w:t>
      </w:r>
    </w:p>
    <w:p w:rsidR="005725CC" w:rsidRDefault="005725CC" w:rsidP="00AD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aromaterapia (imbir, mięta)</w:t>
      </w:r>
    </w:p>
    <w:p w:rsidR="00E10EAC" w:rsidRDefault="00E10EAC" w:rsidP="00AD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unikaj czytania, patrzenia na ekran czy przemieszczające się obiekty za oknem</w:t>
      </w:r>
    </w:p>
    <w:p w:rsidR="00325226" w:rsidRDefault="00325226" w:rsidP="00AD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skonsultuj z lekarzem możliwość podania leków</w:t>
      </w:r>
    </w:p>
    <w:p w:rsidR="00AD0ECF" w:rsidRDefault="00AD0ECF" w:rsidP="00AD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EAC" w:rsidRDefault="00E10EAC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DE6892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6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OCHRONA PRZED SŁOŃCEM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odzież lekka, przewiewna, </w:t>
      </w:r>
      <w:r w:rsidR="00B6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jasnych kolorach, 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z naturalnych materiałów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kapelusz z szerokim rondem</w:t>
      </w: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okulary przeciwsłoneczne</w:t>
      </w:r>
    </w:p>
    <w:p w:rsidR="00163061" w:rsidRPr="00AD0ECF" w:rsidRDefault="00163061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przebywaj na zewnątrz w okresie najsilniejszego nasłonecznienia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63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 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kremy z filtrem SPF (minimum 30 SPF) od 6. miesiąca życia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 * co 2-3 godziny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 * po każdej kąpieli, po wytarciu ręcznikiem</w:t>
      </w: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 * po intensywnym spoceniu</w:t>
      </w:r>
    </w:p>
    <w:p w:rsidR="00551426" w:rsidRPr="00AD0ECF" w:rsidRDefault="00551426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niemowlętom do 6. miesiąca życia zapewnij zacienione miejsce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DE6892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6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OCHRONA STÓP</w:t>
      </w: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morzem </w:t>
      </w:r>
      <w:r w:rsidR="002F4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załóż dziecku 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 obuwie ochronne (ryzyko skaleczenia, oparzenia)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górach obuwie stabilizujące staw skokowy. 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DE6892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6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KONTAKT ZE ZWIERZĘTAMI</w:t>
      </w:r>
    </w:p>
    <w:p w:rsidR="00AD0ECF" w:rsidRPr="002F4B3D" w:rsidRDefault="002F4B3D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B3D">
        <w:rPr>
          <w:rFonts w:ascii="Times New Roman" w:eastAsia="Times New Roman" w:hAnsi="Times New Roman" w:cs="Times New Roman"/>
          <w:sz w:val="24"/>
          <w:szCs w:val="24"/>
          <w:lang w:eastAsia="pl-PL"/>
        </w:rPr>
        <w:t>KOTY, PSY, MAŁPY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Unikaj bezpośredniego kontaktu z obcym zwierzęciem. </w:t>
      </w:r>
    </w:p>
    <w:p w:rsidR="00284FF0" w:rsidRDefault="000E0CA3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razie ugryzienia:</w:t>
      </w:r>
    </w:p>
    <w:p w:rsidR="00284FF0" w:rsidRDefault="00284FF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ranę </w:t>
      </w:r>
      <w:r w:rsidR="000E0C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przemyj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 </w:t>
      </w:r>
      <w:r w:rsidR="009066B7">
        <w:rPr>
          <w:rFonts w:ascii="Times New Roman" w:eastAsia="Times New Roman" w:hAnsi="Times New Roman" w:cs="Times New Roman"/>
          <w:sz w:val="24"/>
          <w:szCs w:val="24"/>
          <w:lang w:eastAsia="pl-PL"/>
        </w:rPr>
        <w:t>wodą z mydłem</w:t>
      </w:r>
    </w:p>
    <w:p w:rsidR="00284FF0" w:rsidRDefault="00284FF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0E0CA3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poszukaj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pomocy medycznej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np. SOR</w:t>
      </w:r>
    </w:p>
    <w:p w:rsidR="00AD0ECF" w:rsidRDefault="00284FF0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szczepienia przeciw tężcowi, kwalifikacja do szczepienia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 wściekliźnie,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antybiotykoterapii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ocena konieczności szycia chirurgicznego)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5C4C" w:rsidRDefault="00CA5C4C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C4C" w:rsidRPr="002F4B3D" w:rsidRDefault="002F4B3D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B3D">
        <w:rPr>
          <w:rFonts w:ascii="Times New Roman" w:eastAsia="Times New Roman" w:hAnsi="Times New Roman" w:cs="Times New Roman"/>
          <w:sz w:val="24"/>
          <w:szCs w:val="24"/>
          <w:lang w:eastAsia="pl-PL"/>
        </w:rPr>
        <w:t>KOMARY, KLESZCZE</w:t>
      </w:r>
    </w:p>
    <w:p w:rsidR="00CA5C4C" w:rsidRPr="00AD0ECF" w:rsidRDefault="00CA5C4C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Odzież ochronna (długie rękawy). </w:t>
      </w:r>
    </w:p>
    <w:p w:rsidR="00CA5C4C" w:rsidRPr="00AD0ECF" w:rsidRDefault="00CA5C4C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Moskitiery.</w:t>
      </w:r>
    </w:p>
    <w:p w:rsidR="00CA5C4C" w:rsidRPr="00AD0ECF" w:rsidRDefault="00CA5C4C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Możliwość zaimpregnowania odzieży i moskitier </w:t>
      </w:r>
      <w:proofErr w:type="spellStart"/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permetryną</w:t>
      </w:r>
      <w:proofErr w:type="spellEnd"/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140E" w:rsidRDefault="00CA5C4C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Repelenty na skórę: DEET, </w:t>
      </w:r>
      <w:proofErr w:type="spellStart"/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Ikarydyna</w:t>
      </w:r>
      <w:proofErr w:type="spellEnd"/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20%.</w:t>
      </w:r>
    </w:p>
    <w:p w:rsidR="0022140E" w:rsidRDefault="0022140E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C4C" w:rsidRPr="00AD0ECF" w:rsidRDefault="00CA5C4C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 spacerze w lesie / na łące dokładnie obejrzyj całą skórę. </w:t>
      </w:r>
    </w:p>
    <w:p w:rsidR="00CA5C4C" w:rsidRPr="00AD0ECF" w:rsidRDefault="00CA5C4C" w:rsidP="00CA5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ukąszenia przez kleszcza</w:t>
      </w:r>
      <w:r w:rsidRPr="00AD0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2140E" w:rsidRDefault="0022140E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2214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Jak najszybciej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samodzielnie </w:t>
      </w:r>
      <w:r w:rsidRPr="002214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usuń kleszcza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np. pęsetą</w:t>
      </w:r>
      <w:r w:rsidR="001278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80B" w:rsidRDefault="0012780B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Chwyć kleszcza za głowę, możliwie jak najbliżej skóry; unikaj uciśnięcia tułowia. Wyciągnij kleszcza bez ruchów rotacyjnych, pociągnij prostopadle do skóry. </w:t>
      </w:r>
    </w:p>
    <w:p w:rsidR="00CA5C4C" w:rsidRDefault="0022140E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Kleszcza nie wolno wykręcać, wyciskać, przypal</w:t>
      </w:r>
      <w:r w:rsidR="00DD71F1">
        <w:rPr>
          <w:rFonts w:ascii="Times New Roman" w:eastAsia="Times New Roman" w:hAnsi="Times New Roman" w:cs="Times New Roman"/>
          <w:sz w:val="24"/>
          <w:szCs w:val="24"/>
          <w:lang w:eastAsia="pl-PL"/>
        </w:rPr>
        <w:t>ać, smarować.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140E" w:rsidRDefault="0022140E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Miejsce po ukłuciu przemyj środkiem dezynfekującym, umyj ręce.</w:t>
      </w:r>
    </w:p>
    <w:p w:rsidR="00F96556" w:rsidRDefault="0022140E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7817B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skórze pozostanie duży fragment, spróbuj usunąć go pęsetą. Jeśli w skórze pozostanie część głowowa kleszcza – zdezynfekuj miejsce. Pozostawienie fragmentu kleszcza nie zwiększa ryzyka zakażenia, nie wymaga konsultacji chirurgicznej.</w:t>
      </w:r>
    </w:p>
    <w:p w:rsidR="00EA58BB" w:rsidRDefault="00EA58BB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Pozostałości usuniętego kleszcza NIE oddawaj do badań. </w:t>
      </w:r>
    </w:p>
    <w:p w:rsidR="0012780B" w:rsidRDefault="00B30768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Przez 30 dni obserwuj skórę pod kątem wystąpienia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rumienia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wędrującego </w:t>
      </w:r>
      <w:r w:rsidRPr="0036346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6346D" w:rsidRPr="0036346D">
        <w:rPr>
          <w:rFonts w:ascii="Times New Roman" w:hAnsi="Times New Roman" w:cs="Times New Roman"/>
          <w:sz w:val="24"/>
          <w:szCs w:val="24"/>
        </w:rPr>
        <w:t xml:space="preserve">początkowo czerwonawa plamka lub grudka, </w:t>
      </w:r>
      <w:r w:rsidR="00EA58BB">
        <w:rPr>
          <w:rFonts w:ascii="Times New Roman" w:hAnsi="Times New Roman" w:cs="Times New Roman"/>
          <w:sz w:val="24"/>
          <w:szCs w:val="24"/>
        </w:rPr>
        <w:t>powiększająca się -</w:t>
      </w:r>
      <w:r w:rsidR="0036346D">
        <w:rPr>
          <w:rFonts w:ascii="Times New Roman" w:hAnsi="Times New Roman" w:cs="Times New Roman"/>
          <w:sz w:val="24"/>
          <w:szCs w:val="24"/>
        </w:rPr>
        <w:t xml:space="preserve"> </w:t>
      </w:r>
      <w:r w:rsidR="0036346D" w:rsidRPr="0036346D">
        <w:rPr>
          <w:rFonts w:ascii="Times New Roman" w:hAnsi="Times New Roman" w:cs="Times New Roman"/>
          <w:sz w:val="24"/>
          <w:szCs w:val="24"/>
        </w:rPr>
        <w:t>pierścieniowaty kształt z przejaśnieniem w środku</w:t>
      </w:r>
      <w:r w:rsidR="0036346D">
        <w:rPr>
          <w:rFonts w:ascii="Times New Roman" w:hAnsi="Times New Roman" w:cs="Times New Roman"/>
          <w:sz w:val="24"/>
          <w:szCs w:val="24"/>
        </w:rPr>
        <w:t xml:space="preserve">, </w:t>
      </w:r>
      <w:r w:rsidR="0036346D" w:rsidRPr="0036346D">
        <w:rPr>
          <w:rFonts w:ascii="Times New Roman" w:hAnsi="Times New Roman" w:cs="Times New Roman"/>
          <w:sz w:val="24"/>
          <w:szCs w:val="24"/>
        </w:rPr>
        <w:t>pozostaje w płaszczyźnie skóry, niebolesny i nieswędzący</w:t>
      </w:r>
      <w:r w:rsidR="00EA58BB">
        <w:rPr>
          <w:rFonts w:ascii="Times New Roman" w:hAnsi="Times New Roman" w:cs="Times New Roman"/>
          <w:sz w:val="24"/>
          <w:szCs w:val="24"/>
        </w:rPr>
        <w:t xml:space="preserve">). Zmiany skórne w razie wątpliwości skonsultuj z lekarzem. </w:t>
      </w:r>
    </w:p>
    <w:p w:rsidR="00CA5C4C" w:rsidRPr="00AD0ECF" w:rsidRDefault="00CA5C4C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C4C" w:rsidRPr="00AD0ECF" w:rsidRDefault="00CA5C4C" w:rsidP="00C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Sprawdź 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czy miejsce, do którego się wybierasz, jest rejonem występowania malarii (np. cdc.gov).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Opcje zastosowania leków przeciwmalarycznych należy skonsultować w poradni medycyny podróży.</w:t>
      </w:r>
    </w:p>
    <w:p w:rsidR="00CA5C4C" w:rsidRPr="00AD0ECF" w:rsidRDefault="00CA5C4C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2F4B3D" w:rsidRDefault="002F4B3D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B3D">
        <w:rPr>
          <w:rFonts w:ascii="Times New Roman" w:eastAsia="Times New Roman" w:hAnsi="Times New Roman" w:cs="Times New Roman"/>
          <w:sz w:val="24"/>
          <w:szCs w:val="24"/>
          <w:lang w:eastAsia="pl-PL"/>
        </w:rPr>
        <w:t>MEDUZY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Obuwie ochronne.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razie oparzenia: opłukać miejsce słoną wodą, pozostałe na skórze macki usunąć najlepiej pęsetą, zanurzyć oparzone miejsce w ciepłej wodzie / wykonać ciepły okład. Można podać leki przeciwbólowe, przeciwalergiczne. 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 poparzeniu w wodach tropikalnych - najpierw oparzone miejsce polać octem (zazwyczaj dostępny na plaży), potem słoną wodą. 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Uwaga na meduzy wywołujące ciężkie reakcje systemowe - najczęściej występują w morzach tropikalnych. Zweryfikuj oznaczenia na plaży. 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DE6892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6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BIEGUNKA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Jak uniknąć?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Mycie / dezynfekcja dłoni.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Picie napojów butelkowanych, wody przegotowanej / uzdatnionej.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Spożywanie posiłków z pewnych źródeł, unikanie potraw z surowego mięsa / owoców morza i niepasteryzowanych produktów mlecznych; mycie warzyw i owoców w przegotowanej wodzie.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Mycie twarzy, zębów w przegotowanej / uzdatnionej wodzie.</w:t>
      </w:r>
    </w:p>
    <w:p w:rsidR="00AD0ECF" w:rsidRPr="00AD0ECF" w:rsidRDefault="00B845F4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Mycie smoczków, </w:t>
      </w:r>
      <w:r w:rsidR="00AD0ECF"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gryzaków w przegotowanej / uzdatnionej wodzie.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Unikanie kąpieli w niechlorowanych basenach. 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biegunki: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Nawadnianie obfite, ale małymi porcjami - doustne płyny nawadniające (tzw. "elektrolity") przygotowane w wodzie butelkowanej / przegotowanej / uzdatnionej. 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Podanie </w:t>
      </w:r>
      <w:proofErr w:type="spellStart"/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probiotyku</w:t>
      </w:r>
      <w:proofErr w:type="spellEnd"/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>- W razie  gorączki, obecności krwi w stolcu, trudności w nawadnianiu doustnym, apatii dziecka</w:t>
      </w:r>
      <w:r w:rsidR="00C01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innych niepokojących objawów </w:t>
      </w:r>
      <w:r w:rsidRPr="00AD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konieczna konsultacja lekarska. </w:t>
      </w: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AD0ECF" w:rsidRDefault="00AD0EC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95F" w:rsidRDefault="00B4795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02A9" w:rsidRDefault="00F902A9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CF" w:rsidRPr="00AD0ECF" w:rsidRDefault="00B4795F" w:rsidP="00A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Udanych podróży i samych wspaniałych wspomnień życzy zespół Przychodni Mickiewicza </w:t>
      </w:r>
      <w:r w:rsidRPr="00B4795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sectPr w:rsidR="00AD0ECF" w:rsidRPr="00AD0ECF" w:rsidSect="00C3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B0A"/>
    <w:multiLevelType w:val="hybridMultilevel"/>
    <w:tmpl w:val="B972D3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C5E93"/>
    <w:multiLevelType w:val="hybridMultilevel"/>
    <w:tmpl w:val="E0CED2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95859"/>
    <w:multiLevelType w:val="hybridMultilevel"/>
    <w:tmpl w:val="75F234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D0ECF"/>
    <w:rsid w:val="000372A9"/>
    <w:rsid w:val="000D74FD"/>
    <w:rsid w:val="000E0CA3"/>
    <w:rsid w:val="0011458B"/>
    <w:rsid w:val="0012780B"/>
    <w:rsid w:val="00146F01"/>
    <w:rsid w:val="00156BED"/>
    <w:rsid w:val="00163061"/>
    <w:rsid w:val="001B079C"/>
    <w:rsid w:val="0022140E"/>
    <w:rsid w:val="00284FF0"/>
    <w:rsid w:val="00294D7C"/>
    <w:rsid w:val="002F4B3D"/>
    <w:rsid w:val="002F4D29"/>
    <w:rsid w:val="00325226"/>
    <w:rsid w:val="0036346D"/>
    <w:rsid w:val="003C1CEF"/>
    <w:rsid w:val="003C7A78"/>
    <w:rsid w:val="004209B6"/>
    <w:rsid w:val="0044188F"/>
    <w:rsid w:val="004774E2"/>
    <w:rsid w:val="004F17F4"/>
    <w:rsid w:val="00551426"/>
    <w:rsid w:val="005725CC"/>
    <w:rsid w:val="00573D1E"/>
    <w:rsid w:val="005E518F"/>
    <w:rsid w:val="00634F22"/>
    <w:rsid w:val="006515AB"/>
    <w:rsid w:val="0071276C"/>
    <w:rsid w:val="00780856"/>
    <w:rsid w:val="007817B4"/>
    <w:rsid w:val="0085418B"/>
    <w:rsid w:val="008C378D"/>
    <w:rsid w:val="00900B00"/>
    <w:rsid w:val="009066B7"/>
    <w:rsid w:val="009147DF"/>
    <w:rsid w:val="00990120"/>
    <w:rsid w:val="009B35CD"/>
    <w:rsid w:val="009D2633"/>
    <w:rsid w:val="00A63A7D"/>
    <w:rsid w:val="00A8043B"/>
    <w:rsid w:val="00A864C0"/>
    <w:rsid w:val="00AD0ECF"/>
    <w:rsid w:val="00AE09CB"/>
    <w:rsid w:val="00B275F6"/>
    <w:rsid w:val="00B30768"/>
    <w:rsid w:val="00B4795F"/>
    <w:rsid w:val="00B554D0"/>
    <w:rsid w:val="00B65CA8"/>
    <w:rsid w:val="00B66228"/>
    <w:rsid w:val="00B845F4"/>
    <w:rsid w:val="00C01A79"/>
    <w:rsid w:val="00C274A7"/>
    <w:rsid w:val="00C34ABD"/>
    <w:rsid w:val="00CA5C4C"/>
    <w:rsid w:val="00D23C6E"/>
    <w:rsid w:val="00D9303E"/>
    <w:rsid w:val="00DD71F1"/>
    <w:rsid w:val="00DE6892"/>
    <w:rsid w:val="00E10EAC"/>
    <w:rsid w:val="00EA58BB"/>
    <w:rsid w:val="00EB5E2D"/>
    <w:rsid w:val="00F351DE"/>
    <w:rsid w:val="00F902A9"/>
    <w:rsid w:val="00F96556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0E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74E2"/>
    <w:pPr>
      <w:ind w:left="720"/>
      <w:contextualSpacing/>
    </w:pPr>
  </w:style>
  <w:style w:type="character" w:customStyle="1" w:styleId="maly-szczeklik-symbol">
    <w:name w:val="maly-szczeklik-symbol"/>
    <w:basedOn w:val="Domylnaczcionkaakapitu"/>
    <w:rsid w:val="00363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1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0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67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66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89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21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52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156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508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62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134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240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850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5355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4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90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7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945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092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9421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321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451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8834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721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7280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0037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1086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2152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9768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4521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4690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1363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2333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2037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5087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562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867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434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8744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4449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792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1723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1586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6921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7015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988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8394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1308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2118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1231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312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224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838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6516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3332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0296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5683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4346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5391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9252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8519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3644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4392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6041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1985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52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757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3417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5043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7278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057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4120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7997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5381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2646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8114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8251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0794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4630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4000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7914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4798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527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3657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9530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3368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4866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0962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4963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5295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9534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3954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9005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3688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4803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1811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176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4356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24882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88533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4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Kowalczyk</dc:creator>
  <cp:lastModifiedBy>Anna Kowalczyk</cp:lastModifiedBy>
  <cp:revision>24</cp:revision>
  <dcterms:created xsi:type="dcterms:W3CDTF">2024-05-08T14:52:00Z</dcterms:created>
  <dcterms:modified xsi:type="dcterms:W3CDTF">2024-05-12T21:43:00Z</dcterms:modified>
</cp:coreProperties>
</file>